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0BF40">
      <w:pPr>
        <w:pStyle w:val="2"/>
        <w:jc w:val="left"/>
        <w:rPr>
          <w:rFonts w:hint="eastAsia"/>
        </w:rPr>
      </w:pPr>
      <w:r>
        <w:rPr>
          <w:rFonts w:ascii="Times New Roman" w:hAnsi="Times New Roman" w:cs="Times New Roman"/>
        </w:rPr>
        <w:t>案例：跨学科实践　关于社区噪声污染控制的建议</w:t>
      </w:r>
      <w:bookmarkStart w:id="0" w:name="_GoBack"/>
      <w:bookmarkEnd w:id="0"/>
    </w:p>
    <w:p w14:paraId="22194837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202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50E9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物理观念：了解身边的噪声来源及其危害。知道噪声的防止途径。</w:t>
      </w:r>
    </w:p>
    <w:p w14:paraId="6613C2B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科学思维：通过调查活动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使学生掌握一些科学研究的基本方法和调查环境问题的基本方法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让学生针对控制噪声提出可行性的防治建议。</w:t>
      </w:r>
    </w:p>
    <w:p w14:paraId="6847D98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科学探究：通过学生以组为单位外出调查研究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以培养学生发现问题、综合问题、分析问题、解决实际问题的能力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</w:t>
      </w:r>
      <w:r>
        <w:rPr>
          <w:rFonts w:hint="eastAsia" w:ascii="Times New Roman" w:hAnsi="Times New Roman" w:cs="Times New Roman"/>
        </w:rPr>
        <w:t>养学生的团结协作精神。</w:t>
      </w:r>
    </w:p>
    <w:p w14:paraId="6016CF86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科学态度与责任：通过调查身边生活的噪声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使学生重视身边的环境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养成负责任的生活态度。通过观察、调查、统计数据、分析现象等活动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培养学生严谨求实的科学态度。</w:t>
      </w:r>
    </w:p>
    <w:p w14:paraId="5C292563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203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1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C3FD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教学重点：了解住处附近存在的噪声问题。使学生初步掌握科学调查研究的基本方法。</w:t>
      </w:r>
    </w:p>
    <w:p w14:paraId="5788D5B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教学难点：学生要在对各种现象的观察和调查中发现问题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找到实际生活中的问题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提出解决问题的方法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同时形成良好的意志品质和价值观。</w:t>
      </w:r>
    </w:p>
    <w:p w14:paraId="275E3CCD">
      <w:pPr>
        <w:pStyle w:val="3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204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2D0D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</w:t>
      </w:r>
      <w:r>
        <w:rPr>
          <w:rFonts w:hint="eastAsia" w:ascii="Times New Roman" w:hAnsi="Times New Roman" w:eastAsia="黑体" w:cs="Times New Roman"/>
        </w:rPr>
        <w:t>项目提出</w:t>
      </w:r>
    </w:p>
    <w:p w14:paraId="215A96A4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播放视频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欣赏音乐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再播放嘈杂刺耳的声音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让学生在两种环境的对比中联系自己生活的实际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展开讨论。</w:t>
      </w:r>
    </w:p>
    <w:p w14:paraId="4447423A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环境中的噪声污染与其他污染一样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常常干扰人们正常的生活、工作和学习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危害人类环境。你所在的社区有哪些噪声困扰着居民？怎样有效地减少社区的噪声污染？你能向社区提出合理的建议吗？</w:t>
      </w:r>
    </w:p>
    <w:p w14:paraId="5D918A5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二、项目分析</w:t>
      </w:r>
    </w:p>
    <w:p w14:paraId="710ABB55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同几位与你住得较近的同学组成调查小组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开展以下调查研究活动：</w:t>
      </w:r>
    </w:p>
    <w:p w14:paraId="0D76501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(1)通过现场考察与访问居民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了解住处附近的噪声来源。</w:t>
      </w:r>
    </w:p>
    <w:p w14:paraId="1AD84908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(2)查阅相关规定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调查住处附近的噪</w:t>
      </w:r>
      <w:r>
        <w:rPr>
          <w:rFonts w:hint="eastAsia" w:ascii="Times New Roman" w:hAnsi="Times New Roman" w:cs="Times New Roman"/>
        </w:rPr>
        <w:t>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并对其进行分类。</w:t>
      </w:r>
    </w:p>
    <w:p w14:paraId="7DA0C9EF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3)查阅资料了解环境噪声限值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再用分贝仪检测不同环境中的噪声分贝数。</w:t>
      </w:r>
    </w:p>
    <w:p w14:paraId="35CA34D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(4)了解噪声对人们的生活与健康的危害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提出减少住处附近噪声污染的合理化建议。</w:t>
      </w:r>
    </w:p>
    <w:p w14:paraId="720804A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三、项目实施</w:t>
      </w:r>
    </w:p>
    <w:p w14:paraId="2DE0660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通过现场考察与访问居民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了解住处附近的噪声来源并对其进行分类。</w:t>
      </w:r>
    </w:p>
    <w:p w14:paraId="5E6083BB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根据活动内容与学生的实际情况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至6人自愿成立活动小组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给小组起名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每组民主选出一名组长、一名记录员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组长负责组织活动、记录员负责小组活动档案的整理。</w:t>
      </w:r>
    </w:p>
    <w:p w14:paraId="75EBB44D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活动方案：</w:t>
      </w:r>
    </w:p>
    <w:p w14:paraId="53ECDC3C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所需器材：分贝仪、时钟。</w:t>
      </w:r>
    </w:p>
    <w:p w14:paraId="43D6ECF3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步骤一：以小组</w:t>
      </w:r>
      <w:r>
        <w:rPr>
          <w:rFonts w:hint="eastAsia" w:ascii="Times New Roman" w:hAnsi="Times New Roman" w:cs="Times New Roman"/>
        </w:rPr>
        <w:t>为单位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调查你身边有哪些噪声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并进行例举填在表格中。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974"/>
        <w:gridCol w:w="974"/>
        <w:gridCol w:w="974"/>
        <w:gridCol w:w="974"/>
      </w:tblGrid>
      <w:tr w14:paraId="526AA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4B60372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974" w:type="dxa"/>
            <w:noWrap w:val="0"/>
            <w:vAlign w:val="center"/>
          </w:tcPr>
          <w:p w14:paraId="2C9657A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噪声1</w:t>
            </w:r>
          </w:p>
        </w:tc>
        <w:tc>
          <w:tcPr>
            <w:tcW w:w="974" w:type="dxa"/>
            <w:noWrap w:val="0"/>
            <w:vAlign w:val="center"/>
          </w:tcPr>
          <w:p w14:paraId="513FC10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噪声2</w:t>
            </w:r>
          </w:p>
        </w:tc>
        <w:tc>
          <w:tcPr>
            <w:tcW w:w="974" w:type="dxa"/>
            <w:noWrap w:val="0"/>
            <w:vAlign w:val="center"/>
          </w:tcPr>
          <w:p w14:paraId="0EC5C3B8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噪声3</w:t>
            </w:r>
          </w:p>
        </w:tc>
        <w:tc>
          <w:tcPr>
            <w:tcW w:w="974" w:type="dxa"/>
            <w:noWrap w:val="0"/>
            <w:vAlign w:val="center"/>
          </w:tcPr>
          <w:p w14:paraId="502515B5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噪声4</w:t>
            </w:r>
          </w:p>
        </w:tc>
      </w:tr>
      <w:tr w14:paraId="37DE2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7E49A4A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环境1</w:t>
            </w:r>
          </w:p>
        </w:tc>
        <w:tc>
          <w:tcPr>
            <w:tcW w:w="974" w:type="dxa"/>
            <w:noWrap w:val="0"/>
            <w:vAlign w:val="center"/>
          </w:tcPr>
          <w:p w14:paraId="1CEA3E5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D219C2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75A7CC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73343244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4E907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3B77F42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环境2</w:t>
            </w:r>
          </w:p>
        </w:tc>
        <w:tc>
          <w:tcPr>
            <w:tcW w:w="974" w:type="dxa"/>
            <w:noWrap w:val="0"/>
            <w:vAlign w:val="center"/>
          </w:tcPr>
          <w:p w14:paraId="6486E45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83CCE5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FEC689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5E18F8F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3EB41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0D842EB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环境3</w:t>
            </w:r>
          </w:p>
        </w:tc>
        <w:tc>
          <w:tcPr>
            <w:tcW w:w="974" w:type="dxa"/>
            <w:noWrap w:val="0"/>
            <w:vAlign w:val="center"/>
          </w:tcPr>
          <w:p w14:paraId="1EFBB33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420ABEB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1D66E1C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A090B43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5186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5A040EFA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环境4</w:t>
            </w:r>
          </w:p>
        </w:tc>
        <w:tc>
          <w:tcPr>
            <w:tcW w:w="974" w:type="dxa"/>
            <w:noWrap w:val="0"/>
            <w:vAlign w:val="center"/>
          </w:tcPr>
          <w:p w14:paraId="46CA9734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0619421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DC189A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33823EB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6C4E4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5BA3E96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环境5</w:t>
            </w:r>
          </w:p>
        </w:tc>
        <w:tc>
          <w:tcPr>
            <w:tcW w:w="974" w:type="dxa"/>
            <w:noWrap w:val="0"/>
            <w:vAlign w:val="center"/>
          </w:tcPr>
          <w:p w14:paraId="2AE7095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0E1A38C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EA7D96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9EB8FE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67FE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13D266B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环境6</w:t>
            </w:r>
          </w:p>
        </w:tc>
        <w:tc>
          <w:tcPr>
            <w:tcW w:w="974" w:type="dxa"/>
            <w:noWrap w:val="0"/>
            <w:vAlign w:val="center"/>
          </w:tcPr>
          <w:p w14:paraId="01397F8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65BD3EC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2B64127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974" w:type="dxa"/>
            <w:noWrap w:val="0"/>
            <w:vAlign w:val="center"/>
          </w:tcPr>
          <w:p w14:paraId="73C8840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 w14:paraId="723EC6E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步骤二：用分贝仪记录在不同时间段内噪声的等级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并按照四类噪声进行分类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记录在以下表格中。</w:t>
      </w:r>
    </w:p>
    <w:tbl>
      <w:tblPr>
        <w:tblStyle w:val="6"/>
        <w:tblW w:w="86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7"/>
        <w:gridCol w:w="1306"/>
        <w:gridCol w:w="1827"/>
        <w:gridCol w:w="1827"/>
        <w:gridCol w:w="1828"/>
      </w:tblGrid>
      <w:tr w14:paraId="55D98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4C8230AE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1306" w:type="dxa"/>
            <w:noWrap w:val="0"/>
            <w:vAlign w:val="center"/>
          </w:tcPr>
          <w:p w14:paraId="5779F7D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工业噪声 </w:t>
            </w:r>
          </w:p>
        </w:tc>
        <w:tc>
          <w:tcPr>
            <w:tcW w:w="1827" w:type="dxa"/>
            <w:noWrap w:val="0"/>
            <w:vAlign w:val="center"/>
          </w:tcPr>
          <w:p w14:paraId="0430369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建筑施</w:t>
            </w:r>
          </w:p>
          <w:p w14:paraId="259983A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工噪声</w:t>
            </w:r>
          </w:p>
        </w:tc>
        <w:tc>
          <w:tcPr>
            <w:tcW w:w="1827" w:type="dxa"/>
            <w:noWrap w:val="0"/>
            <w:vAlign w:val="center"/>
          </w:tcPr>
          <w:p w14:paraId="75157D6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交通运</w:t>
            </w:r>
          </w:p>
          <w:p w14:paraId="0F9FB1D4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输噪声</w:t>
            </w:r>
          </w:p>
        </w:tc>
        <w:tc>
          <w:tcPr>
            <w:tcW w:w="1828" w:type="dxa"/>
            <w:noWrap w:val="0"/>
            <w:vAlign w:val="center"/>
          </w:tcPr>
          <w:p w14:paraId="2EA6864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社会生</w:t>
            </w:r>
          </w:p>
          <w:p w14:paraId="67AC8CE5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活</w:t>
            </w:r>
            <w:r>
              <w:rPr>
                <w:rFonts w:hint="eastAsia" w:ascii="Times New Roman" w:hAnsi="Times New Roman" w:cs="Times New Roman"/>
              </w:rPr>
              <w:t>噪声</w:t>
            </w:r>
          </w:p>
        </w:tc>
      </w:tr>
      <w:tr w14:paraId="4E022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29410B1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6：00～12：00</w:t>
            </w:r>
          </w:p>
        </w:tc>
        <w:tc>
          <w:tcPr>
            <w:tcW w:w="1306" w:type="dxa"/>
            <w:noWrap w:val="0"/>
            <w:vAlign w:val="center"/>
          </w:tcPr>
          <w:p w14:paraId="2F60CBD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6F4918D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0F09F1C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5C56BF4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55C6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78B8B1A3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hint="eastAsia"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：00～14：00</w:t>
            </w:r>
          </w:p>
        </w:tc>
        <w:tc>
          <w:tcPr>
            <w:tcW w:w="1306" w:type="dxa"/>
            <w:noWrap w:val="0"/>
            <w:vAlign w:val="center"/>
          </w:tcPr>
          <w:p w14:paraId="162399A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35E49BFF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0ED5763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7245797C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488BC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3795D1DA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hint="eastAsia"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：00～17：00</w:t>
            </w:r>
          </w:p>
        </w:tc>
        <w:tc>
          <w:tcPr>
            <w:tcW w:w="1306" w:type="dxa"/>
            <w:noWrap w:val="0"/>
            <w:vAlign w:val="center"/>
          </w:tcPr>
          <w:p w14:paraId="7AB24B2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5EE6B56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0FB7884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4B8F813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127F3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43E8BDC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hint="eastAsia"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：00～20：00</w:t>
            </w:r>
          </w:p>
        </w:tc>
        <w:tc>
          <w:tcPr>
            <w:tcW w:w="1306" w:type="dxa"/>
            <w:noWrap w:val="0"/>
            <w:vAlign w:val="center"/>
          </w:tcPr>
          <w:p w14:paraId="13CECFD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256E0DE3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0CE1128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4D737A4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736F8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52CB9333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hint="eastAsia"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：00～22：00</w:t>
            </w:r>
          </w:p>
        </w:tc>
        <w:tc>
          <w:tcPr>
            <w:tcW w:w="1306" w:type="dxa"/>
            <w:noWrap w:val="0"/>
            <w:vAlign w:val="center"/>
          </w:tcPr>
          <w:p w14:paraId="2A8447DA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59FD0E8C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228E15D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6CE483E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726AB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dxa"/>
            <w:noWrap w:val="0"/>
            <w:vAlign w:val="center"/>
          </w:tcPr>
          <w:p w14:paraId="1E41E83A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hint="eastAsia"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：00～6：00</w:t>
            </w:r>
          </w:p>
        </w:tc>
        <w:tc>
          <w:tcPr>
            <w:tcW w:w="1306" w:type="dxa"/>
            <w:noWrap w:val="0"/>
            <w:vAlign w:val="center"/>
          </w:tcPr>
          <w:p w14:paraId="042D92D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34F4B8F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7" w:type="dxa"/>
            <w:noWrap w:val="0"/>
            <w:vAlign w:val="center"/>
          </w:tcPr>
          <w:p w14:paraId="76DF1F1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28" w:type="dxa"/>
            <w:noWrap w:val="0"/>
            <w:vAlign w:val="center"/>
          </w:tcPr>
          <w:p w14:paraId="51B74AE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 w14:paraId="4D49DF9E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2.通过现场考察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了解住处附近已采取了哪些噪声控制措施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并提出减少噪声污染的建议。</w:t>
      </w:r>
    </w:p>
    <w:p w14:paraId="6A31B4A0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活动方案：</w:t>
      </w:r>
    </w:p>
    <w:p w14:paraId="3D3C80B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步骤一：调查出现的噪声已经实施了哪些措施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请填入以下表格。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236"/>
        <w:gridCol w:w="1866"/>
        <w:gridCol w:w="1866"/>
        <w:gridCol w:w="1866"/>
      </w:tblGrid>
      <w:tr w14:paraId="0242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273BC7A3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1236" w:type="dxa"/>
            <w:noWrap w:val="0"/>
            <w:vAlign w:val="center"/>
          </w:tcPr>
          <w:p w14:paraId="3663941B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工业噪声</w:t>
            </w:r>
          </w:p>
        </w:tc>
        <w:tc>
          <w:tcPr>
            <w:tcW w:w="1866" w:type="dxa"/>
            <w:noWrap w:val="0"/>
            <w:vAlign w:val="center"/>
          </w:tcPr>
          <w:p w14:paraId="64E30EA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建筑施</w:t>
            </w:r>
          </w:p>
          <w:p w14:paraId="5CD89DB2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工噪声</w:t>
            </w:r>
          </w:p>
        </w:tc>
        <w:tc>
          <w:tcPr>
            <w:tcW w:w="1866" w:type="dxa"/>
            <w:noWrap w:val="0"/>
            <w:vAlign w:val="center"/>
          </w:tcPr>
          <w:p w14:paraId="76F0E6C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交通运</w:t>
            </w:r>
          </w:p>
          <w:p w14:paraId="0A970E7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输噪声</w:t>
            </w:r>
          </w:p>
        </w:tc>
        <w:tc>
          <w:tcPr>
            <w:tcW w:w="1866" w:type="dxa"/>
            <w:noWrap w:val="0"/>
            <w:vAlign w:val="center"/>
          </w:tcPr>
          <w:p w14:paraId="4EE919F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社会生</w:t>
            </w:r>
          </w:p>
          <w:p w14:paraId="66724A8C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活噪声</w:t>
            </w:r>
          </w:p>
        </w:tc>
      </w:tr>
      <w:tr w14:paraId="1002F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44979C0C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措施1</w:t>
            </w:r>
          </w:p>
        </w:tc>
        <w:tc>
          <w:tcPr>
            <w:tcW w:w="1236" w:type="dxa"/>
            <w:noWrap w:val="0"/>
            <w:vAlign w:val="center"/>
          </w:tcPr>
          <w:p w14:paraId="3D4AA0C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5FCADE8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B3800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C1425BD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20B53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75543C7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措施2</w:t>
            </w:r>
          </w:p>
        </w:tc>
        <w:tc>
          <w:tcPr>
            <w:tcW w:w="1236" w:type="dxa"/>
            <w:noWrap w:val="0"/>
            <w:vAlign w:val="center"/>
          </w:tcPr>
          <w:p w14:paraId="3446F716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31416A2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2B4926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DA11D1A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0C79D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04039C2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措施3</w:t>
            </w:r>
          </w:p>
        </w:tc>
        <w:tc>
          <w:tcPr>
            <w:tcW w:w="1236" w:type="dxa"/>
            <w:noWrap w:val="0"/>
            <w:vAlign w:val="center"/>
          </w:tcPr>
          <w:p w14:paraId="3671770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2FBA7C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C660ABB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1EFA44E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 w14:paraId="2B2E53E9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步骤二：应用所学知识及查阅相关资料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并和老师、同学讨论还可以提出哪些减少住处附近噪声污染的合理化建议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请填入以下表格。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1236"/>
        <w:gridCol w:w="1866"/>
        <w:gridCol w:w="1866"/>
        <w:gridCol w:w="1866"/>
      </w:tblGrid>
      <w:tr w14:paraId="74D41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341FCFD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1236" w:type="dxa"/>
            <w:noWrap w:val="0"/>
            <w:vAlign w:val="center"/>
          </w:tcPr>
          <w:p w14:paraId="345B3D29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工业噪声</w:t>
            </w:r>
          </w:p>
        </w:tc>
        <w:tc>
          <w:tcPr>
            <w:tcW w:w="1866" w:type="dxa"/>
            <w:noWrap w:val="0"/>
            <w:vAlign w:val="center"/>
          </w:tcPr>
          <w:p w14:paraId="04D3C1B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建筑施</w:t>
            </w:r>
          </w:p>
          <w:p w14:paraId="2E6C5DBD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工噪声</w:t>
            </w:r>
          </w:p>
        </w:tc>
        <w:tc>
          <w:tcPr>
            <w:tcW w:w="1866" w:type="dxa"/>
            <w:noWrap w:val="0"/>
            <w:vAlign w:val="center"/>
          </w:tcPr>
          <w:p w14:paraId="736DE470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交通运</w:t>
            </w:r>
          </w:p>
          <w:p w14:paraId="6DC85990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输噪声</w:t>
            </w:r>
          </w:p>
        </w:tc>
        <w:tc>
          <w:tcPr>
            <w:tcW w:w="1866" w:type="dxa"/>
            <w:noWrap w:val="0"/>
            <w:vAlign w:val="center"/>
          </w:tcPr>
          <w:p w14:paraId="6A80981C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社会生</w:t>
            </w:r>
          </w:p>
          <w:p w14:paraId="41CE16AD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活噪声</w:t>
            </w:r>
          </w:p>
        </w:tc>
      </w:tr>
      <w:tr w14:paraId="3746F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5C4826CB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措施1</w:t>
            </w:r>
          </w:p>
        </w:tc>
        <w:tc>
          <w:tcPr>
            <w:tcW w:w="1236" w:type="dxa"/>
            <w:noWrap w:val="0"/>
            <w:vAlign w:val="center"/>
          </w:tcPr>
          <w:p w14:paraId="2FD070AE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BF018BE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824617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08A84A4">
            <w:pPr>
              <w:pStyle w:val="3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  <w:tr w14:paraId="4CDE7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2CB3C59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措施2</w:t>
            </w:r>
          </w:p>
        </w:tc>
        <w:tc>
          <w:tcPr>
            <w:tcW w:w="1236" w:type="dxa"/>
            <w:noWrap w:val="0"/>
            <w:vAlign w:val="center"/>
          </w:tcPr>
          <w:p w14:paraId="2CB09804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0FEA259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A3BB704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0041FB8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  <w:tr w14:paraId="3FC49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" w:type="dxa"/>
            <w:noWrap w:val="0"/>
            <w:vAlign w:val="center"/>
          </w:tcPr>
          <w:p w14:paraId="50567D1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  <w:r>
              <w:rPr>
                <w:rFonts w:ascii="Times New Roman" w:hAnsi="Times New Roman" w:cs="Times New Roman"/>
              </w:rPr>
              <w:t>措施3</w:t>
            </w:r>
          </w:p>
        </w:tc>
        <w:tc>
          <w:tcPr>
            <w:tcW w:w="1236" w:type="dxa"/>
            <w:noWrap w:val="0"/>
            <w:vAlign w:val="center"/>
          </w:tcPr>
          <w:p w14:paraId="38B02BB1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A7706A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1B45B7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9656D5">
            <w:pPr>
              <w:pStyle w:val="3"/>
              <w:jc w:val="center"/>
              <w:rPr>
                <w:rFonts w:hint="eastAsia" w:ascii="Times New Roman" w:hAnsi="Times New Roman" w:eastAsia="MingLiU_HKSCS" w:cs="Times New Roman"/>
              </w:rPr>
            </w:pPr>
          </w:p>
        </w:tc>
      </w:tr>
    </w:tbl>
    <w:p w14:paraId="254CA6F1">
      <w:pPr>
        <w:pStyle w:val="3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四、成果展示与交流</w:t>
      </w:r>
    </w:p>
    <w:p w14:paraId="67AC5409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各组成员展示并汇报所发现的问题及应对措施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小组间</w:t>
      </w:r>
      <w:r>
        <w:rPr>
          <w:rFonts w:hint="eastAsia" w:ascii="Times New Roman" w:hAnsi="Times New Roman" w:cs="Times New Roman"/>
        </w:rPr>
        <w:t>相互讨论。最后由班长综合全班同学关于减少住处附近噪声污染的建议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写出一份报告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再由教师做出评价。整理后提交给社区相关部门。</w:t>
      </w:r>
    </w:p>
    <w:p w14:paraId="6E52A9FD"/>
    <w:sectPr>
      <w:headerReference r:id="rId3" w:type="default"/>
      <w:pgSz w:w="11906" w:h="16838"/>
      <w:pgMar w:top="1440" w:right="1753" w:bottom="1440" w:left="175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5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022CC8FC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204ad43b-6ddb-41c4-9b1a-1ed38b326109"/>
  </w:docVars>
  <w:rsids>
    <w:rsidRoot w:val="5707715A"/>
    <w:rsid w:val="03F17DB4"/>
    <w:rsid w:val="5707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hAnsi="Courier New" w:cs="Courier New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1257</Words>
  <Characters>1288</Characters>
  <Lines>0</Lines>
  <Paragraphs>0</Paragraphs>
  <TotalTime>0</TotalTime>
  <ScaleCrop>false</ScaleCrop>
  <LinksUpToDate>false</LinksUpToDate>
  <CharactersWithSpaces>1290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2024-07-19T08:46:00Z</dcterms:created>
  <dc:creator>虾仁猪心</dc:creator>
  <cp:lastModifiedBy>Administrator</cp:lastModifiedBy>
  <dcterms:modified xsi:type="dcterms:W3CDTF">2024-09-04T06:21:38Z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83F1FF72965D4AD9817C5F6363CB5011_11</vt:lpwstr>
  </property>
</Properties>
</file>